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BB0803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7D40095C"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大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周次：第1周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36"/>
        <w:gridCol w:w="2003"/>
        <w:gridCol w:w="37"/>
        <w:gridCol w:w="20"/>
        <w:gridCol w:w="18"/>
        <w:gridCol w:w="2078"/>
      </w:tblGrid>
      <w:tr w14:paraId="2A20B62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14:paraId="511A2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20240902</w:t>
            </w:r>
            <w:r>
              <w:rPr>
                <w:rFonts w:hint="eastAsia"/>
                <w:sz w:val="24"/>
                <w:lang w:val="en-US" w:eastAsia="zh-CN"/>
              </w:rPr>
              <w:t>星期一</w:t>
            </w:r>
          </w:p>
        </w:tc>
        <w:tc>
          <w:tcPr>
            <w:tcW w:w="2096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 w14:paraId="7EB5F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28B1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4A46391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20718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eastAsia="zh-CN"/>
              </w:rPr>
              <w:t>心理健康教育——把爱传给更多的人。</w:t>
            </w:r>
          </w:p>
        </w:tc>
      </w:tr>
      <w:tr w14:paraId="05E143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 w14:paraId="4BA38D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20240903</w:t>
            </w:r>
            <w:r>
              <w:rPr>
                <w:rFonts w:hint="eastAsia"/>
                <w:sz w:val="24"/>
                <w:lang w:val="en-US" w:eastAsia="zh-CN"/>
              </w:rPr>
              <w:t>星期二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1816A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2C9CB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 w14:paraId="30A5B14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9"/>
            <w:tcBorders>
              <w:bottom w:val="single" w:color="auto" w:sz="4" w:space="0"/>
            </w:tcBorders>
          </w:tcPr>
          <w:p w14:paraId="1BA43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在家不能玩水、玩电。</w:t>
            </w:r>
          </w:p>
        </w:tc>
      </w:tr>
      <w:tr w14:paraId="4C777C1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3D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20240904</w:t>
            </w:r>
            <w:r>
              <w:rPr>
                <w:rFonts w:hint="eastAsia"/>
                <w:sz w:val="24"/>
                <w:lang w:val="en-US" w:eastAsia="zh-CN"/>
              </w:rPr>
              <w:t>星期三</w:t>
            </w:r>
          </w:p>
        </w:tc>
        <w:tc>
          <w:tcPr>
            <w:tcW w:w="21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F2530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5AE4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5F6C59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476A1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上下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高低床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时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手抓稳、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脚踩牢。</w:t>
            </w:r>
          </w:p>
        </w:tc>
      </w:tr>
      <w:tr w14:paraId="7073E22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464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4AC7C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20240905</w:t>
            </w:r>
            <w:r>
              <w:rPr>
                <w:rFonts w:hint="eastAsia"/>
                <w:sz w:val="24"/>
                <w:lang w:val="en-US" w:eastAsia="zh-CN"/>
              </w:rPr>
              <w:t>星期四</w:t>
            </w:r>
          </w:p>
        </w:tc>
        <w:tc>
          <w:tcPr>
            <w:tcW w:w="209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61CF6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20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BBBB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3C160FC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4556A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谈话内容：自救自护常识教育——遇到危险学会保护好自己。</w:t>
            </w:r>
          </w:p>
        </w:tc>
      </w:tr>
      <w:tr w14:paraId="774D16D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 w14:paraId="65016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20240906</w:t>
            </w:r>
            <w:r>
              <w:rPr>
                <w:rFonts w:hint="eastAsia"/>
                <w:sz w:val="24"/>
                <w:lang w:val="en-US" w:eastAsia="zh-CN"/>
              </w:rPr>
              <w:t>星期五</w:t>
            </w:r>
          </w:p>
        </w:tc>
        <w:tc>
          <w:tcPr>
            <w:tcW w:w="2078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54905F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</w:tcBorders>
          </w:tcPr>
          <w:p w14:paraId="1E80F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 w14:paraId="08DA88E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9"/>
            <w:tcBorders>
              <w:top w:val="single" w:color="auto" w:sz="4" w:space="0"/>
            </w:tcBorders>
          </w:tcPr>
          <w:p w14:paraId="12AB1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食品安全</w:t>
            </w:r>
          </w:p>
          <w:p w14:paraId="1F8319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63" w:leftChars="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1.提高食品卫生平安和自我防范意识。不在路边小摊点、无证无照的商店买东西， 不买"三无"过期变质食品，不暴饮暴食。</w:t>
            </w:r>
          </w:p>
          <w:p w14:paraId="1C6F39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63" w:leftChars="0"/>
              <w:textAlignment w:val="auto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2.小朋友在家不能多喝冷饮、注意营养均衡，多吃新鲜蔬菜。</w:t>
            </w:r>
          </w:p>
        </w:tc>
      </w:tr>
    </w:tbl>
    <w:p w14:paraId="7672DA7D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4E4CDBF1"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大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周次：第2周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36"/>
        <w:gridCol w:w="2003"/>
        <w:gridCol w:w="37"/>
        <w:gridCol w:w="20"/>
        <w:gridCol w:w="18"/>
        <w:gridCol w:w="2078"/>
      </w:tblGrid>
      <w:tr w14:paraId="363F80E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14:paraId="52F63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20240909</w:t>
            </w:r>
            <w:r>
              <w:rPr>
                <w:rFonts w:hint="eastAsia"/>
                <w:sz w:val="24"/>
                <w:lang w:val="en-US" w:eastAsia="zh-CN"/>
              </w:rPr>
              <w:t>星期一</w:t>
            </w:r>
          </w:p>
        </w:tc>
        <w:tc>
          <w:tcPr>
            <w:tcW w:w="2096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 w14:paraId="4791D5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558B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575B5A1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75F86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小朋友不能随便吃陌生人给的东西。</w:t>
            </w:r>
          </w:p>
        </w:tc>
      </w:tr>
      <w:tr w14:paraId="14A0622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 w14:paraId="3280C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20240910</w:t>
            </w:r>
            <w:r>
              <w:rPr>
                <w:rFonts w:hint="eastAsia"/>
                <w:sz w:val="24"/>
                <w:lang w:val="en-US" w:eastAsia="zh-CN"/>
              </w:rPr>
              <w:t>星期二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5B67C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0789D2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 w14:paraId="4A0F48A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9"/>
            <w:tcBorders>
              <w:bottom w:val="single" w:color="auto" w:sz="4" w:space="0"/>
            </w:tcBorders>
          </w:tcPr>
          <w:p w14:paraId="29CD0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小朋友不能一个人跑出园门，要拉好爸爸妈妈的手。</w:t>
            </w:r>
          </w:p>
        </w:tc>
      </w:tr>
      <w:tr w14:paraId="3D92B81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20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20240911</w:t>
            </w:r>
            <w:r>
              <w:rPr>
                <w:rFonts w:hint="eastAsia"/>
                <w:sz w:val="24"/>
                <w:lang w:val="en-US" w:eastAsia="zh-CN"/>
              </w:rPr>
              <w:t>星期三</w:t>
            </w:r>
          </w:p>
        </w:tc>
        <w:tc>
          <w:tcPr>
            <w:tcW w:w="21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A0E60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771B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3D45F9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1E79A6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我们小朋友不能把弹珠、小圆珠带入幼儿园，有危险的东西不能带。</w:t>
            </w:r>
          </w:p>
        </w:tc>
      </w:tr>
      <w:tr w14:paraId="63F4D2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464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7184A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20240912</w:t>
            </w:r>
            <w:r>
              <w:rPr>
                <w:rFonts w:hint="eastAsia"/>
                <w:sz w:val="24"/>
                <w:lang w:val="en-US" w:eastAsia="zh-CN"/>
              </w:rPr>
              <w:t>星期四</w:t>
            </w:r>
          </w:p>
        </w:tc>
        <w:tc>
          <w:tcPr>
            <w:tcW w:w="209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5309E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20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0F1A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7701B2F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6C787C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过马路时要注意交通信号灯，走斑马线。</w:t>
            </w:r>
          </w:p>
        </w:tc>
      </w:tr>
      <w:tr w14:paraId="0188E6B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 w14:paraId="583D3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20240913</w:t>
            </w:r>
            <w:r>
              <w:rPr>
                <w:rFonts w:hint="eastAsia"/>
                <w:sz w:val="24"/>
                <w:lang w:val="en-US" w:eastAsia="zh-CN"/>
              </w:rPr>
              <w:t>星期五</w:t>
            </w:r>
          </w:p>
        </w:tc>
        <w:tc>
          <w:tcPr>
            <w:tcW w:w="2078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7BBEB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</w:tcBorders>
          </w:tcPr>
          <w:p w14:paraId="11647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 w14:paraId="77BCCB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9"/>
            <w:tcBorders>
              <w:top w:val="single" w:color="auto" w:sz="4" w:space="0"/>
            </w:tcBorders>
          </w:tcPr>
          <w:p w14:paraId="240D1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防溺水</w:t>
            </w:r>
          </w:p>
          <w:p w14:paraId="18FE69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1.教育幼儿周末严禁到江河、池塘、无盖的水井边等处戏水、游泳。不能独自或结伴到池塘边钓鱼、玩水。</w:t>
            </w:r>
          </w:p>
          <w:p w14:paraId="0A8D9F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2.教师小结:人的生命只有一次，幸福快乐掌握在你的手里，希望你们通过这次的学习，学会珍惜生命，养成自觉遵守溺水安全原则的好习惯。</w:t>
            </w:r>
          </w:p>
        </w:tc>
      </w:tr>
    </w:tbl>
    <w:p w14:paraId="33BE0CB3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3997CF05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新港幼儿园安全教育记录(节假日)</w:t>
      </w:r>
    </w:p>
    <w:p w14:paraId="472959D5"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级组：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大班</w:t>
      </w:r>
      <w:r>
        <w:rPr>
          <w:rFonts w:asciiTheme="minorEastAsia" w:hAnsiTheme="minorEastAsia" w:eastAsiaTheme="minorEastAsia"/>
          <w:sz w:val="24"/>
        </w:rPr>
        <w:t xml:space="preserve"> 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7"/>
        <w:gridCol w:w="2440"/>
        <w:gridCol w:w="2441"/>
      </w:tblGrid>
      <w:tr w14:paraId="4161C7F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937" w:type="dxa"/>
            <w:tcBorders>
              <w:bottom w:val="single" w:color="auto" w:sz="4" w:space="0"/>
              <w:right w:val="single" w:color="auto" w:sz="4" w:space="0"/>
            </w:tcBorders>
          </w:tcPr>
          <w:p w14:paraId="6F55E960"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20240914</w:t>
            </w:r>
            <w:r>
              <w:rPr>
                <w:rFonts w:hint="eastAsia"/>
                <w:sz w:val="24"/>
                <w:lang w:val="en-US" w:eastAsia="zh-CN"/>
              </w:rPr>
              <w:t>星期六</w:t>
            </w:r>
          </w:p>
        </w:tc>
        <w:tc>
          <w:tcPr>
            <w:tcW w:w="2440" w:type="dxa"/>
            <w:tcBorders>
              <w:left w:val="single" w:color="auto" w:sz="4" w:space="0"/>
              <w:bottom w:val="single" w:color="auto" w:sz="4" w:space="0"/>
            </w:tcBorders>
          </w:tcPr>
          <w:p w14:paraId="4CF0968C"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18</w:t>
            </w:r>
          </w:p>
        </w:tc>
        <w:tc>
          <w:tcPr>
            <w:tcW w:w="2441" w:type="dxa"/>
            <w:tcBorders>
              <w:left w:val="single" w:color="auto" w:sz="4" w:space="0"/>
              <w:bottom w:val="single" w:color="auto" w:sz="4" w:space="0"/>
            </w:tcBorders>
          </w:tcPr>
          <w:p w14:paraId="40639E1F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</w:rPr>
              <w:t>0分钟</w:t>
            </w:r>
          </w:p>
        </w:tc>
      </w:tr>
      <w:tr w14:paraId="615E058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3" w:hRule="atLeast"/>
        </w:trPr>
        <w:tc>
          <w:tcPr>
            <w:tcW w:w="8818" w:type="dxa"/>
            <w:gridSpan w:val="3"/>
            <w:tcBorders>
              <w:top w:val="single" w:color="auto" w:sz="4" w:space="0"/>
              <w:bottom w:val="single" w:color="000000" w:themeColor="text1" w:sz="4" w:space="0"/>
            </w:tcBorders>
          </w:tcPr>
          <w:p w14:paraId="278F7770">
            <w:pPr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谈话内容</w:t>
            </w:r>
            <w:r>
              <w:rPr>
                <w:rFonts w:hint="eastAsia"/>
                <w:sz w:val="24"/>
                <w:lang w:eastAsia="zh-CN"/>
              </w:rPr>
              <w:t>：</w:t>
            </w:r>
          </w:p>
          <w:p w14:paraId="00A36DB7">
            <w:p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1.交通安全</w:t>
            </w:r>
          </w:p>
          <w:p w14:paraId="2DAB26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）在道路上行走要走在人行横道上，没有人行道的要靠路行边；群体行进要列队， 横排不要超过两人。</w:t>
            </w:r>
          </w:p>
          <w:p w14:paraId="1E77A8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）行路时要注意各种信号灯的指示，尤其是路口红绿灯、人行横道信号灯和车辆 转向灯的变化。</w:t>
            </w:r>
          </w:p>
          <w:p w14:paraId="54788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）不要在车行道、桥梁、隧道或交通安全设施等处逗留；不要在路上玩耍、抛物、 泼水、散发印刷广告或进行妨碍交通的活动。</w:t>
            </w:r>
          </w:p>
          <w:p w14:paraId="02CDA3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2.防火安全</w:t>
            </w:r>
          </w:p>
          <w:p w14:paraId="7C93E6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（1）火警电话：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30590E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(2)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不放孔明灯有火源的。</w:t>
            </w:r>
          </w:p>
          <w:p w14:paraId="55EDDE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(3)火势较小可以用灭火器等灭火。</w:t>
            </w:r>
          </w:p>
          <w:p w14:paraId="750B44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(4)火势太大，放弃财物逃离现场，也可用湿毛巾等针织品捂住口、鼻弯腰逃离。</w:t>
            </w:r>
          </w:p>
          <w:p w14:paraId="29F041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3.防溺水知识</w:t>
            </w:r>
          </w:p>
          <w:p w14:paraId="696AAE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）防溺水平安教育一要求学生做到六不： 不私自下水游泳。不擅自与他人结伴游泳。不在无家长和教师带着情况下游泳。不到无平安设施、无救援人员的水域游泳。 不到不熟悉的水域游泳。不熟悉水性的学生不擅自下水施救。</w:t>
            </w:r>
          </w:p>
          <w:p w14:paraId="391B3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）讲述案例《河边摸鱼，落水丧命》请幼儿说说从中知道些什么？　　</w:t>
            </w:r>
          </w:p>
          <w:p w14:paraId="4339B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）教育幼儿知道深水中经常有高大水草或大石块，若有水草缠身或被大石块夹住脚就会有生命危险。</w:t>
            </w:r>
          </w:p>
        </w:tc>
      </w:tr>
    </w:tbl>
    <w:p w14:paraId="20C173A9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 w14:paraId="0B256019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 w14:paraId="776EA06C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 w14:paraId="63892BDA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 w14:paraId="6F970297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 w14:paraId="2B396E91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 w14:paraId="54D36E9F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 w14:paraId="02C2A7D4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13A25540"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大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 周次：第3周 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5"/>
        <w:gridCol w:w="2115"/>
        <w:gridCol w:w="2116"/>
      </w:tblGrid>
      <w:tr w14:paraId="7D0CF32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6E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20240918</w:t>
            </w:r>
            <w:r>
              <w:rPr>
                <w:rFonts w:hint="eastAsia"/>
                <w:sz w:val="24"/>
                <w:lang w:val="en-US" w:eastAsia="zh-CN"/>
              </w:rPr>
              <w:t xml:space="preserve"> 星期三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8AD8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B39FA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2F1B78E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46FE0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乘车不要在车上玩或者把头伸入车窗外。</w:t>
            </w:r>
          </w:p>
        </w:tc>
      </w:tr>
      <w:tr w14:paraId="183DA07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88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20240919</w:t>
            </w:r>
            <w:r>
              <w:rPr>
                <w:rFonts w:hint="eastAsia"/>
                <w:sz w:val="24"/>
                <w:lang w:val="en-US" w:eastAsia="zh-CN"/>
              </w:rPr>
              <w:t>星期四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7495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DDF0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67C5437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30AD3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eastAsia="zh-CN"/>
              </w:rPr>
              <w:t>防灾减灾教育——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台风</w:t>
            </w:r>
            <w:r>
              <w:rPr>
                <w:rFonts w:hint="eastAsia"/>
                <w:sz w:val="24"/>
                <w:szCs w:val="24"/>
                <w:lang w:eastAsia="zh-CN"/>
              </w:rPr>
              <w:t>来了怎么办？</w:t>
            </w:r>
          </w:p>
        </w:tc>
      </w:tr>
      <w:tr w14:paraId="2F631F7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AE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20240920</w:t>
            </w:r>
            <w:r>
              <w:rPr>
                <w:rFonts w:hint="eastAsia"/>
                <w:sz w:val="24"/>
                <w:lang w:val="en-US" w:eastAsia="zh-CN"/>
              </w:rPr>
              <w:t xml:space="preserve"> 星期五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06E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6189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7ED91DF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26C8B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防欺凌</w:t>
            </w:r>
          </w:p>
          <w:p w14:paraId="3B9330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1.当受到欺凌时，最好不要表现出害怕或哭泣，这会让欺负你的人觉得你很好欺负而继续欺负你。</w:t>
            </w:r>
          </w:p>
          <w:p w14:paraId="4BCE50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2.你要勇敢、坚定而且明确地告诉欺凌者停止他们的行为，然后走开。</w:t>
            </w:r>
          </w:p>
          <w:p w14:paraId="547A2F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3.为了避开欺凌者最好和他人一起行动，及时向老师、家长及警察求助。</w:t>
            </w:r>
          </w:p>
        </w:tc>
      </w:tr>
    </w:tbl>
    <w:p w14:paraId="5CDCD90C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38BA2791"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大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周次：第4周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36"/>
        <w:gridCol w:w="2003"/>
        <w:gridCol w:w="37"/>
        <w:gridCol w:w="20"/>
        <w:gridCol w:w="18"/>
        <w:gridCol w:w="2078"/>
      </w:tblGrid>
      <w:tr w14:paraId="0ABF36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14:paraId="3BC17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202409023</w:t>
            </w:r>
            <w:r>
              <w:rPr>
                <w:rFonts w:hint="eastAsia"/>
                <w:sz w:val="24"/>
                <w:lang w:val="en-US" w:eastAsia="zh-CN"/>
              </w:rPr>
              <w:t>星期一</w:t>
            </w:r>
          </w:p>
        </w:tc>
        <w:tc>
          <w:tcPr>
            <w:tcW w:w="2096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 w14:paraId="5EC272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A3E9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31E585F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54216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上下楼梯要靠右走，不推、不挤。</w:t>
            </w:r>
          </w:p>
        </w:tc>
      </w:tr>
      <w:tr w14:paraId="5F80D2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 w14:paraId="16EA16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20240924</w:t>
            </w:r>
            <w:r>
              <w:rPr>
                <w:rFonts w:hint="eastAsia"/>
                <w:sz w:val="24"/>
                <w:lang w:val="en-US" w:eastAsia="zh-CN"/>
              </w:rPr>
              <w:t>星期二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07333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603DE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 w14:paraId="6198F3F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9"/>
            <w:tcBorders>
              <w:bottom w:val="single" w:color="auto" w:sz="4" w:space="0"/>
            </w:tcBorders>
          </w:tcPr>
          <w:p w14:paraId="2F5E6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在家不能玩水、玩电</w:t>
            </w:r>
          </w:p>
        </w:tc>
      </w:tr>
      <w:tr w14:paraId="448FE3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9F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20240925</w:t>
            </w:r>
            <w:r>
              <w:rPr>
                <w:rFonts w:hint="eastAsia"/>
                <w:sz w:val="24"/>
                <w:lang w:val="en-US" w:eastAsia="zh-CN"/>
              </w:rPr>
              <w:t>星期三</w:t>
            </w:r>
          </w:p>
        </w:tc>
        <w:tc>
          <w:tcPr>
            <w:tcW w:w="21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9E754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B492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63A1F8C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4CD789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上下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高低床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时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手抓稳、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脚踩牢</w:t>
            </w:r>
          </w:p>
        </w:tc>
      </w:tr>
      <w:tr w14:paraId="3A411B8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464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2B46D0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20240926</w:t>
            </w:r>
            <w:r>
              <w:rPr>
                <w:rFonts w:hint="eastAsia"/>
                <w:sz w:val="24"/>
                <w:lang w:val="en-US" w:eastAsia="zh-CN"/>
              </w:rPr>
              <w:t>星期四</w:t>
            </w:r>
          </w:p>
        </w:tc>
        <w:tc>
          <w:tcPr>
            <w:tcW w:w="209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5C2B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419</w:t>
            </w:r>
          </w:p>
        </w:tc>
        <w:tc>
          <w:tcPr>
            <w:tcW w:w="20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20B6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2C3ED50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7DC7B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谈话内容：自救自护常识教育——遇到危险学会保护好自己</w:t>
            </w:r>
          </w:p>
        </w:tc>
      </w:tr>
      <w:tr w14:paraId="5D1DC32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 w14:paraId="03E5B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20240927</w:t>
            </w:r>
            <w:r>
              <w:rPr>
                <w:rFonts w:hint="eastAsia"/>
                <w:sz w:val="24"/>
                <w:lang w:val="en-US" w:eastAsia="zh-CN"/>
              </w:rPr>
              <w:t>星期五</w:t>
            </w:r>
          </w:p>
        </w:tc>
        <w:tc>
          <w:tcPr>
            <w:tcW w:w="2078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6DFBA6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</w:tcBorders>
          </w:tcPr>
          <w:p w14:paraId="7646C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 w14:paraId="353892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9"/>
            <w:tcBorders>
              <w:top w:val="single" w:color="auto" w:sz="4" w:space="0"/>
            </w:tcBorders>
          </w:tcPr>
          <w:p w14:paraId="29BD8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防溺水</w:t>
            </w:r>
          </w:p>
          <w:p w14:paraId="5DC51A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1.教育幼儿周末严禁到江河、池塘、无盖的水井边等处戏水、游泳。不能独自或结伴到池塘边钓鱼、玩水。</w:t>
            </w:r>
          </w:p>
          <w:p w14:paraId="7514E8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2.教师小结:人的生命只有一次，幸福快乐掌握在你的手里，希望你们通过这次的学习，学会珍惜生命，养成自觉遵守溺水安全原则的好习惯。</w:t>
            </w:r>
          </w:p>
        </w:tc>
      </w:tr>
    </w:tbl>
    <w:p w14:paraId="6562928C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6F2F79AE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45E2B357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721BDF1A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新港幼儿园安全教育记录(节假日)</w:t>
      </w:r>
    </w:p>
    <w:p w14:paraId="1FC6F6C6"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级组：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大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  <w:lang w:eastAsia="zh-CN"/>
        </w:rPr>
        <w:t>班</w:t>
      </w:r>
      <w:r>
        <w:rPr>
          <w:rFonts w:asciiTheme="minorEastAsia" w:hAnsiTheme="minorEastAsia" w:eastAsiaTheme="minorEastAsia"/>
          <w:sz w:val="24"/>
        </w:rPr>
        <w:t xml:space="preserve"> 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1"/>
        <w:gridCol w:w="2423"/>
        <w:gridCol w:w="2424"/>
      </w:tblGrid>
      <w:tr w14:paraId="677461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3911" w:type="dxa"/>
            <w:tcBorders>
              <w:bottom w:val="single" w:color="auto" w:sz="4" w:space="0"/>
              <w:right w:val="single" w:color="auto" w:sz="4" w:space="0"/>
            </w:tcBorders>
          </w:tcPr>
          <w:p w14:paraId="744A274B"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20240930</w:t>
            </w:r>
            <w:r>
              <w:rPr>
                <w:rFonts w:hint="eastAsia"/>
                <w:sz w:val="24"/>
                <w:lang w:val="en-US" w:eastAsia="zh-CN"/>
              </w:rPr>
              <w:t>星期一</w:t>
            </w:r>
          </w:p>
        </w:tc>
        <w:tc>
          <w:tcPr>
            <w:tcW w:w="2423" w:type="dxa"/>
            <w:tcBorders>
              <w:left w:val="single" w:color="auto" w:sz="4" w:space="0"/>
              <w:bottom w:val="single" w:color="auto" w:sz="4" w:space="0"/>
            </w:tcBorders>
          </w:tcPr>
          <w:p w14:paraId="3774154E"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5：18</w:t>
            </w:r>
          </w:p>
        </w:tc>
        <w:tc>
          <w:tcPr>
            <w:tcW w:w="2424" w:type="dxa"/>
            <w:tcBorders>
              <w:left w:val="single" w:color="auto" w:sz="4" w:space="0"/>
              <w:bottom w:val="single" w:color="auto" w:sz="4" w:space="0"/>
            </w:tcBorders>
          </w:tcPr>
          <w:p w14:paraId="729C4FC5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</w:rPr>
              <w:t>0分钟</w:t>
            </w:r>
          </w:p>
        </w:tc>
      </w:tr>
      <w:tr w14:paraId="7BDC16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0" w:hRule="atLeast"/>
        </w:trPr>
        <w:tc>
          <w:tcPr>
            <w:tcW w:w="8758" w:type="dxa"/>
            <w:gridSpan w:val="3"/>
            <w:tcBorders>
              <w:top w:val="single" w:color="auto" w:sz="4" w:space="0"/>
              <w:bottom w:val="single" w:color="000000" w:themeColor="text1" w:sz="4" w:space="0"/>
            </w:tcBorders>
          </w:tcPr>
          <w:p w14:paraId="7A7D14E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</w:p>
          <w:p w14:paraId="0B3A4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饮食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安全</w:t>
            </w:r>
          </w:p>
          <w:p w14:paraId="15325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</w:rPr>
              <w:t>少吃生冷食物。小朋友们要少吃生冷食物，多吃温热性食物。同时我们还要多补充富含钙和铁的食物，比如奶类、豆制品等。</w:t>
            </w:r>
          </w:p>
          <w:p w14:paraId="17CAA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</w:rPr>
              <w:t>多吃蔬菜水果，少油腻，切勿暴饮暴食。节日的餐桌菜肴丰盛，要控制住饮食不暴饮暴食，多吃蔬菜水果，不吃腐烂、变质的瓜果。</w:t>
            </w:r>
          </w:p>
          <w:p w14:paraId="48B76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</w:rPr>
              <w:t>节约粮食，光盘行动。小朋友们要根据自己的需要盛饭，吃不完不可轻易倒掉。节约是一种美德、是一种品质，更是一种责任。</w:t>
            </w:r>
          </w:p>
          <w:p w14:paraId="7DB0C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交通安全</w:t>
            </w:r>
          </w:p>
          <w:p w14:paraId="55C662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乘坐汽车要排队候车，按先后顺序上车，不要拥挤。上下车均应等车停稳以后，先下后上，不要争抢。</w:t>
            </w:r>
          </w:p>
          <w:p w14:paraId="3F5FF2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乘车时不要把头、手、胳膊伸出车窗外，以免被对面来车或路边树木等刮伤，也不要向车窗外乱扔杂物，以免伤及他人。</w:t>
            </w:r>
          </w:p>
          <w:p w14:paraId="7EC8FD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</w:rPr>
              <w:t>不要让幼儿在车上来回走动，容易在刹车或加速时容易摔倒。乘车时要坐稳扶好。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</w:rPr>
              <w:t>节日期间游人较多，尤其是有文艺演出活动时，要注意远离入员密集的场所，避免拥挤和踩踏事件的发生。</w:t>
            </w:r>
          </w:p>
          <w:p w14:paraId="78BC23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加强秋季传染病防护</w:t>
            </w:r>
          </w:p>
          <w:p w14:paraId="432A0E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秋季是传染疾病的多发季节，常见的传染疾病有：肺结核、流行性感冒、诺如病毒感染性腹泻、水痘、腮腺炎、甲肝等。这些传染病大多(除诺如病毒感染性腹泻、甲肝外）都是呼吸道传染病，可通过空气、短距离飞沫或接触呼吸道分泌物等途径传播。</w:t>
            </w:r>
          </w:p>
          <w:p w14:paraId="5D6157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想要科学有效防治这些传染病，需做到以下几点：</w:t>
            </w:r>
          </w:p>
          <w:p w14:paraId="2C1568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开窗通风、注意卫生。勤洗手，勤换洗晾晒衣服、被褥、个人用品应定期消毒。</w:t>
            </w:r>
          </w:p>
          <w:p w14:paraId="5357E0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合理膳食、积极锻炼、规律作息、预防接种、及时就医。</w:t>
            </w:r>
          </w:p>
        </w:tc>
      </w:tr>
    </w:tbl>
    <w:p w14:paraId="07CF079C">
      <w:pPr>
        <w:rPr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3BC889"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43DB2">
    <w:pPr>
      <w:pStyle w:val="5"/>
      <w:pBdr>
        <w:bottom w:val="single" w:color="auto" w:sz="4" w:space="0"/>
      </w:pBdr>
      <w:rPr>
        <w:rFonts w:hint="eastAsia"/>
      </w:rPr>
    </w:pPr>
    <w:r>
      <w:rPr>
        <w:rFonts w:hint="eastAsia"/>
      </w:rPr>
      <w:t xml:space="preserve">   </w:t>
    </w: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1BF46EB">
    <w:pPr>
      <w:pStyle w:val="5"/>
      <w:pBdr>
        <w:bottom w:val="single" w:color="auto" w:sz="4" w:space="0"/>
      </w:pBdr>
      <w:jc w:val="center"/>
      <w:rPr>
        <w:rFonts w:hint="eastAsia"/>
      </w:rPr>
    </w:pPr>
    <w:r>
      <w:rPr>
        <w:rFonts w:hint="eastAsia"/>
      </w:rPr>
      <w:t>爱·润泽每一个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7E16DD"/>
    <w:multiLevelType w:val="singleLevel"/>
    <w:tmpl w:val="DE7E16D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F7B7646"/>
    <w:multiLevelType w:val="singleLevel"/>
    <w:tmpl w:val="7F7B7646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C01A6"/>
    <w:rsid w:val="00500E1F"/>
    <w:rsid w:val="0050701D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C0875"/>
    <w:rsid w:val="008F0265"/>
    <w:rsid w:val="009278A3"/>
    <w:rsid w:val="00A428EC"/>
    <w:rsid w:val="00A6239C"/>
    <w:rsid w:val="00A84B53"/>
    <w:rsid w:val="00AC2AEE"/>
    <w:rsid w:val="00B27860"/>
    <w:rsid w:val="00B33E7C"/>
    <w:rsid w:val="00B50307"/>
    <w:rsid w:val="00C060F4"/>
    <w:rsid w:val="00C6293E"/>
    <w:rsid w:val="00C93D21"/>
    <w:rsid w:val="00D005C8"/>
    <w:rsid w:val="00D20CC0"/>
    <w:rsid w:val="00D25D62"/>
    <w:rsid w:val="00D31EB5"/>
    <w:rsid w:val="00D46DEE"/>
    <w:rsid w:val="00D5132E"/>
    <w:rsid w:val="00D62A39"/>
    <w:rsid w:val="00DF5B45"/>
    <w:rsid w:val="00E20B2C"/>
    <w:rsid w:val="00E437CD"/>
    <w:rsid w:val="00E53663"/>
    <w:rsid w:val="00E8170D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A2733F"/>
    <w:rsid w:val="03AA4F50"/>
    <w:rsid w:val="074266D3"/>
    <w:rsid w:val="0B244E4A"/>
    <w:rsid w:val="0B95148A"/>
    <w:rsid w:val="0BEB0F52"/>
    <w:rsid w:val="0C212959"/>
    <w:rsid w:val="0D6E25E5"/>
    <w:rsid w:val="10A21272"/>
    <w:rsid w:val="12807413"/>
    <w:rsid w:val="15107277"/>
    <w:rsid w:val="177809BF"/>
    <w:rsid w:val="18FD743B"/>
    <w:rsid w:val="1CD773D8"/>
    <w:rsid w:val="1E0255DE"/>
    <w:rsid w:val="20D41639"/>
    <w:rsid w:val="20E901CA"/>
    <w:rsid w:val="25016E61"/>
    <w:rsid w:val="275D34B2"/>
    <w:rsid w:val="2D992A5F"/>
    <w:rsid w:val="2EE02680"/>
    <w:rsid w:val="321D3D8E"/>
    <w:rsid w:val="354918C6"/>
    <w:rsid w:val="36BA0AD2"/>
    <w:rsid w:val="398C45B5"/>
    <w:rsid w:val="39DB4B98"/>
    <w:rsid w:val="3A17CFFE"/>
    <w:rsid w:val="3AA81E54"/>
    <w:rsid w:val="3AF364D6"/>
    <w:rsid w:val="3E0946A9"/>
    <w:rsid w:val="43B173BA"/>
    <w:rsid w:val="49380AA8"/>
    <w:rsid w:val="4A19559E"/>
    <w:rsid w:val="4E190C6B"/>
    <w:rsid w:val="4EC67643"/>
    <w:rsid w:val="4F4714FF"/>
    <w:rsid w:val="4F9842DC"/>
    <w:rsid w:val="53D055C8"/>
    <w:rsid w:val="58BA6694"/>
    <w:rsid w:val="594770CD"/>
    <w:rsid w:val="59F34F42"/>
    <w:rsid w:val="5E587EBF"/>
    <w:rsid w:val="6186074B"/>
    <w:rsid w:val="630D74FC"/>
    <w:rsid w:val="69637FB9"/>
    <w:rsid w:val="6B0A608A"/>
    <w:rsid w:val="6C097B3C"/>
    <w:rsid w:val="6CAB2FF1"/>
    <w:rsid w:val="6EB849EB"/>
    <w:rsid w:val="70F608D9"/>
    <w:rsid w:val="71652D9E"/>
    <w:rsid w:val="717B544D"/>
    <w:rsid w:val="76571DA2"/>
    <w:rsid w:val="7A445750"/>
    <w:rsid w:val="7BB730CB"/>
    <w:rsid w:val="7D76371C"/>
    <w:rsid w:val="99FF0136"/>
    <w:rsid w:val="CFB6FBEA"/>
    <w:rsid w:val="F6FDD7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FollowedHyperlink"/>
    <w:basedOn w:val="10"/>
    <w:qFormat/>
    <w:uiPriority w:val="0"/>
    <w:rPr>
      <w:color w:val="000000"/>
      <w:u w:val="none"/>
    </w:rPr>
  </w:style>
  <w:style w:type="character" w:styleId="13">
    <w:name w:val="Emphasis"/>
    <w:basedOn w:val="10"/>
    <w:qFormat/>
    <w:uiPriority w:val="0"/>
  </w:style>
  <w:style w:type="character" w:styleId="14">
    <w:name w:val="HTML Definition"/>
    <w:basedOn w:val="10"/>
    <w:qFormat/>
    <w:uiPriority w:val="0"/>
  </w:style>
  <w:style w:type="character" w:styleId="15">
    <w:name w:val="HTML Variable"/>
    <w:basedOn w:val="10"/>
    <w:qFormat/>
    <w:uiPriority w:val="0"/>
  </w:style>
  <w:style w:type="character" w:styleId="16">
    <w:name w:val="Hyperlink"/>
    <w:basedOn w:val="10"/>
    <w:qFormat/>
    <w:uiPriority w:val="0"/>
    <w:rPr>
      <w:color w:val="000000"/>
      <w:u w:val="none"/>
    </w:rPr>
  </w:style>
  <w:style w:type="character" w:styleId="17">
    <w:name w:val="HTML Code"/>
    <w:basedOn w:val="10"/>
    <w:qFormat/>
    <w:uiPriority w:val="0"/>
    <w:rPr>
      <w:rFonts w:ascii="Courier New" w:hAnsi="Courier New"/>
      <w:sz w:val="20"/>
    </w:rPr>
  </w:style>
  <w:style w:type="character" w:styleId="18">
    <w:name w:val="HTML Cite"/>
    <w:basedOn w:val="10"/>
    <w:qFormat/>
    <w:uiPriority w:val="0"/>
  </w:style>
  <w:style w:type="character" w:customStyle="1" w:styleId="19">
    <w:name w:val="批注框文本 Char"/>
    <w:basedOn w:val="10"/>
    <w:link w:val="4"/>
    <w:qFormat/>
    <w:uiPriority w:val="0"/>
    <w:rPr>
      <w:kern w:val="2"/>
      <w:sz w:val="18"/>
      <w:szCs w:val="18"/>
    </w:rPr>
  </w:style>
  <w:style w:type="paragraph" w:styleId="20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列出段落1"/>
    <w:basedOn w:val="1"/>
    <w:qFormat/>
    <w:uiPriority w:val="34"/>
    <w:pPr>
      <w:ind w:firstLine="420" w:firstLineChars="200"/>
    </w:pPr>
  </w:style>
  <w:style w:type="paragraph" w:styleId="2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3">
    <w:name w:val="hover6"/>
    <w:basedOn w:val="10"/>
    <w:qFormat/>
    <w:uiPriority w:val="0"/>
    <w:rPr>
      <w:color w:val="FF7B00"/>
    </w:rPr>
  </w:style>
  <w:style w:type="character" w:customStyle="1" w:styleId="24">
    <w:name w:val="hover"/>
    <w:basedOn w:val="10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1076</Words>
  <Characters>1213</Characters>
  <Lines>1</Lines>
  <Paragraphs>1</Paragraphs>
  <TotalTime>37</TotalTime>
  <ScaleCrop>false</ScaleCrop>
  <LinksUpToDate>false</LinksUpToDate>
  <CharactersWithSpaces>1322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2022-04-16T02:27:00Z</dcterms:created>
  <dc:creator>admin</dc:creator>
  <cp:lastModifiedBy>Sandy</cp:lastModifiedBy>
  <cp:lastPrinted>2022-04-16T04:34:00Z</cp:lastPrinted>
  <dcterms:modified xsi:type="dcterms:W3CDTF">2024-11-27T08:22:51Z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71E3CA95797743719047C95EFCB511DC_13</vt:lpwstr>
  </property>
  <property fmtid="{D5CDD505-2E9C-101B-9397-08002B2CF9AE}" pid="4" name="commondata">
    <vt:lpwstr>eyJoZGlkIjoiOWVmZmNlYTc1NmE3MjFmNDRmNDQyOWEwOGI1ZWU5MTQifQ==</vt:lpwstr>
  </property>
</Properties>
</file>